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Я - </w:t>
      </w:r>
      <w:r w:rsidRPr="00564A57">
        <w:rPr>
          <w:sz w:val="32"/>
          <w:szCs w:val="32"/>
          <w:u w:val="single"/>
        </w:rPr>
        <w:t>Именительный</w:t>
      </w:r>
      <w:r w:rsidRPr="00564A57">
        <w:rPr>
          <w:sz w:val="32"/>
          <w:szCs w:val="32"/>
        </w:rPr>
        <w:t xml:space="preserve"> падеж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И нет на мне чужих одежд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Меня легко все узнают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И в подлежащее зовут.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Предлоги с детства не люблю, 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И рядом с ними не стою.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Мои вопросы </w:t>
      </w:r>
      <w:r w:rsidRPr="00564A57">
        <w:rPr>
          <w:b/>
          <w:sz w:val="32"/>
          <w:szCs w:val="32"/>
        </w:rPr>
        <w:t>кто? и что?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Ни с чем не спутает никто.</w:t>
      </w:r>
    </w:p>
    <w:p w:rsid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А я – падеж </w:t>
      </w:r>
      <w:r w:rsidRPr="00564A57">
        <w:rPr>
          <w:sz w:val="32"/>
          <w:szCs w:val="32"/>
          <w:u w:val="single"/>
        </w:rPr>
        <w:t>Родительный</w:t>
      </w:r>
      <w:r w:rsidRPr="00564A57">
        <w:rPr>
          <w:sz w:val="32"/>
          <w:szCs w:val="32"/>
        </w:rPr>
        <w:t>!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Характер мой общительный.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b/>
          <w:sz w:val="32"/>
          <w:szCs w:val="32"/>
        </w:rPr>
        <w:t>Кого? Чего?</w:t>
      </w:r>
      <w:r w:rsidRPr="00564A57">
        <w:rPr>
          <w:sz w:val="32"/>
          <w:szCs w:val="32"/>
        </w:rPr>
        <w:t xml:space="preserve"> – и вот он я!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Предлоги часто мне друзья.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И </w:t>
      </w:r>
      <w:r w:rsidRPr="00564A57">
        <w:rPr>
          <w:b/>
          <w:sz w:val="32"/>
          <w:szCs w:val="32"/>
        </w:rPr>
        <w:t>с</w:t>
      </w:r>
      <w:r w:rsidRPr="00564A57">
        <w:rPr>
          <w:sz w:val="32"/>
          <w:szCs w:val="32"/>
        </w:rPr>
        <w:t xml:space="preserve">, и </w:t>
      </w:r>
      <w:r w:rsidRPr="00564A57">
        <w:rPr>
          <w:b/>
          <w:sz w:val="32"/>
          <w:szCs w:val="32"/>
        </w:rPr>
        <w:t>до</w:t>
      </w:r>
      <w:r w:rsidRPr="00564A57">
        <w:rPr>
          <w:sz w:val="32"/>
          <w:szCs w:val="32"/>
        </w:rPr>
        <w:t xml:space="preserve">, и </w:t>
      </w:r>
      <w:r w:rsidRPr="00564A57">
        <w:rPr>
          <w:b/>
          <w:sz w:val="32"/>
          <w:szCs w:val="32"/>
        </w:rPr>
        <w:t>у</w:t>
      </w:r>
      <w:r w:rsidRPr="00564A57">
        <w:rPr>
          <w:sz w:val="32"/>
          <w:szCs w:val="32"/>
        </w:rPr>
        <w:t xml:space="preserve">, и </w:t>
      </w:r>
      <w:r w:rsidRPr="00564A57">
        <w:rPr>
          <w:b/>
          <w:sz w:val="32"/>
          <w:szCs w:val="32"/>
        </w:rPr>
        <w:t>из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До неба вверх и с неба вниз.</w:t>
      </w:r>
    </w:p>
    <w:p w:rsid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 Я - называюсь </w:t>
      </w:r>
      <w:r w:rsidRPr="00564A57">
        <w:rPr>
          <w:sz w:val="32"/>
          <w:szCs w:val="32"/>
          <w:u w:val="single"/>
        </w:rPr>
        <w:t>Дательный</w:t>
      </w:r>
      <w:r w:rsidRPr="00564A57">
        <w:rPr>
          <w:sz w:val="32"/>
          <w:szCs w:val="32"/>
        </w:rPr>
        <w:t>!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Работаю старательно: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b/>
          <w:sz w:val="32"/>
          <w:szCs w:val="32"/>
        </w:rPr>
        <w:t>Кому</w:t>
      </w:r>
      <w:r w:rsidRPr="00564A57">
        <w:rPr>
          <w:sz w:val="32"/>
          <w:szCs w:val="32"/>
        </w:rPr>
        <w:t xml:space="preserve"> отдать? </w:t>
      </w:r>
      <w:r w:rsidRPr="00564A57">
        <w:rPr>
          <w:b/>
          <w:sz w:val="32"/>
          <w:szCs w:val="32"/>
        </w:rPr>
        <w:t>К чему</w:t>
      </w:r>
      <w:r w:rsidRPr="00564A57">
        <w:rPr>
          <w:sz w:val="32"/>
          <w:szCs w:val="32"/>
        </w:rPr>
        <w:t xml:space="preserve"> призвать?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Лишь только я могу сказать.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 С предлогом </w:t>
      </w:r>
      <w:proofErr w:type="gramStart"/>
      <w:r w:rsidRPr="00564A57">
        <w:rPr>
          <w:b/>
          <w:sz w:val="32"/>
          <w:szCs w:val="32"/>
        </w:rPr>
        <w:t>к</w:t>
      </w:r>
      <w:proofErr w:type="gramEnd"/>
      <w:r w:rsidRPr="00564A57">
        <w:rPr>
          <w:sz w:val="32"/>
          <w:szCs w:val="32"/>
        </w:rPr>
        <w:t xml:space="preserve"> и </w:t>
      </w:r>
      <w:r w:rsidRPr="00564A57">
        <w:rPr>
          <w:b/>
          <w:sz w:val="32"/>
          <w:szCs w:val="32"/>
        </w:rPr>
        <w:t>по</w:t>
      </w:r>
      <w:r w:rsidRPr="00564A57">
        <w:rPr>
          <w:sz w:val="32"/>
          <w:szCs w:val="32"/>
        </w:rPr>
        <w:t xml:space="preserve"> дружу,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Но и один гулять хожу.</w:t>
      </w:r>
    </w:p>
    <w:p w:rsid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А я – </w:t>
      </w:r>
      <w:r w:rsidRPr="00564A57">
        <w:rPr>
          <w:sz w:val="32"/>
          <w:szCs w:val="32"/>
          <w:u w:val="single"/>
        </w:rPr>
        <w:t>Винительный</w:t>
      </w:r>
      <w:r w:rsidRPr="00564A57">
        <w:rPr>
          <w:sz w:val="32"/>
          <w:szCs w:val="32"/>
        </w:rPr>
        <w:t xml:space="preserve"> падеж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И я во всём виню невежд.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Зато отличников люблю,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Для них пятёрки я ловлю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b/>
          <w:sz w:val="32"/>
          <w:szCs w:val="32"/>
        </w:rPr>
        <w:t>Кого</w:t>
      </w:r>
      <w:r w:rsidRPr="00564A57">
        <w:rPr>
          <w:sz w:val="32"/>
          <w:szCs w:val="32"/>
        </w:rPr>
        <w:t xml:space="preserve"> позвать? </w:t>
      </w:r>
      <w:r w:rsidRPr="00564A57">
        <w:rPr>
          <w:b/>
          <w:sz w:val="32"/>
          <w:szCs w:val="32"/>
        </w:rPr>
        <w:t>Во что</w:t>
      </w:r>
      <w:r w:rsidRPr="00564A57">
        <w:rPr>
          <w:sz w:val="32"/>
          <w:szCs w:val="32"/>
        </w:rPr>
        <w:t xml:space="preserve"> играть?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Готов ребятам подсказать.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Не прочь с предлогами дружить,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Но и без них могу прожить.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А я – </w:t>
      </w:r>
      <w:r w:rsidRPr="00564A57">
        <w:rPr>
          <w:sz w:val="32"/>
          <w:szCs w:val="32"/>
          <w:u w:val="single"/>
        </w:rPr>
        <w:t>Творительный</w:t>
      </w:r>
      <w:r w:rsidRPr="00564A57">
        <w:rPr>
          <w:sz w:val="32"/>
          <w:szCs w:val="32"/>
        </w:rPr>
        <w:t xml:space="preserve"> падеж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proofErr w:type="gramStart"/>
      <w:r w:rsidRPr="00564A57">
        <w:rPr>
          <w:sz w:val="32"/>
          <w:szCs w:val="32"/>
        </w:rPr>
        <w:t>Исполнен</w:t>
      </w:r>
      <w:proofErr w:type="gramEnd"/>
      <w:r w:rsidRPr="00564A57">
        <w:rPr>
          <w:sz w:val="32"/>
          <w:szCs w:val="32"/>
        </w:rPr>
        <w:t xml:space="preserve"> всяческих надежд.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Творите </w:t>
      </w:r>
      <w:r w:rsidRPr="00564A57">
        <w:rPr>
          <w:b/>
          <w:sz w:val="32"/>
          <w:szCs w:val="32"/>
        </w:rPr>
        <w:t>чем</w:t>
      </w:r>
      <w:r w:rsidRPr="00564A57">
        <w:rPr>
          <w:sz w:val="32"/>
          <w:szCs w:val="32"/>
        </w:rPr>
        <w:t xml:space="preserve">? Творите </w:t>
      </w:r>
      <w:r w:rsidRPr="00564A57">
        <w:rPr>
          <w:b/>
          <w:sz w:val="32"/>
          <w:szCs w:val="32"/>
        </w:rPr>
        <w:t>с кем</w:t>
      </w:r>
      <w:r w:rsidRPr="00564A57">
        <w:rPr>
          <w:sz w:val="32"/>
          <w:szCs w:val="32"/>
        </w:rPr>
        <w:t>?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Я подскажу вам – нет проблем!</w:t>
      </w:r>
    </w:p>
    <w:p w:rsidR="00564A57" w:rsidRPr="00564A57" w:rsidRDefault="00564A57" w:rsidP="00564A57">
      <w:pPr>
        <w:spacing w:line="276" w:lineRule="auto"/>
        <w:rPr>
          <w:rStyle w:val="a3"/>
          <w:bCs/>
          <w:i w:val="0"/>
          <w:color w:val="2D3640"/>
          <w:sz w:val="32"/>
          <w:szCs w:val="32"/>
          <w:bdr w:val="none" w:sz="0" w:space="0" w:color="auto" w:frame="1"/>
          <w:shd w:val="clear" w:color="auto" w:fill="FFFFFF"/>
        </w:rPr>
      </w:pPr>
      <w:r w:rsidRPr="00564A57">
        <w:rPr>
          <w:rStyle w:val="a3"/>
          <w:bCs/>
          <w:i w:val="0"/>
          <w:color w:val="2D3640"/>
          <w:sz w:val="32"/>
          <w:szCs w:val="32"/>
          <w:bdr w:val="none" w:sz="0" w:space="0" w:color="auto" w:frame="1"/>
          <w:shd w:val="clear" w:color="auto" w:fill="FFFFFF"/>
        </w:rPr>
        <w:t xml:space="preserve">Предлогами "ПЕРЕД", "ПОД", и "НАД". </w:t>
      </w:r>
    </w:p>
    <w:p w:rsidR="00564A57" w:rsidRPr="00564A57" w:rsidRDefault="00564A57" w:rsidP="00564A57">
      <w:pPr>
        <w:spacing w:line="276" w:lineRule="auto"/>
        <w:rPr>
          <w:i/>
          <w:sz w:val="32"/>
          <w:szCs w:val="32"/>
        </w:rPr>
      </w:pPr>
      <w:r w:rsidRPr="00564A57">
        <w:rPr>
          <w:rStyle w:val="a3"/>
          <w:bCs/>
          <w:i w:val="0"/>
          <w:color w:val="2D3640"/>
          <w:sz w:val="32"/>
          <w:szCs w:val="32"/>
          <w:bdr w:val="none" w:sz="0" w:space="0" w:color="auto" w:frame="1"/>
          <w:shd w:val="clear" w:color="auto" w:fill="FFFFFF"/>
        </w:rPr>
        <w:t>В любой момент я очень рад.</w:t>
      </w:r>
      <w:r w:rsidRPr="00564A57">
        <w:rPr>
          <w:rStyle w:val="apple-converted-space"/>
          <w:bCs/>
          <w:i/>
          <w:iCs/>
          <w:color w:val="2D3640"/>
          <w:sz w:val="32"/>
          <w:szCs w:val="32"/>
          <w:bdr w:val="none" w:sz="0" w:space="0" w:color="auto" w:frame="1"/>
          <w:shd w:val="clear" w:color="auto" w:fill="FFFFFF"/>
        </w:rPr>
        <w:t> 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А я – падеж </w:t>
      </w:r>
      <w:r w:rsidRPr="00564A57">
        <w:rPr>
          <w:sz w:val="32"/>
          <w:szCs w:val="32"/>
          <w:u w:val="single"/>
        </w:rPr>
        <w:t>Предложный</w:t>
      </w:r>
      <w:r w:rsidRPr="00564A57">
        <w:rPr>
          <w:sz w:val="32"/>
          <w:szCs w:val="32"/>
        </w:rPr>
        <w:t>!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Со мною случай сложный: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Мне без предлогов свет не мил,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О </w:t>
      </w:r>
      <w:r w:rsidRPr="00564A57">
        <w:rPr>
          <w:b/>
          <w:sz w:val="32"/>
          <w:szCs w:val="32"/>
        </w:rPr>
        <w:t>ком</w:t>
      </w:r>
      <w:r w:rsidRPr="00564A57">
        <w:rPr>
          <w:sz w:val="32"/>
          <w:szCs w:val="32"/>
        </w:rPr>
        <w:t xml:space="preserve">? О </w:t>
      </w:r>
      <w:r w:rsidRPr="00564A57">
        <w:rPr>
          <w:b/>
          <w:sz w:val="32"/>
          <w:szCs w:val="32"/>
        </w:rPr>
        <w:t>чём</w:t>
      </w:r>
      <w:r w:rsidRPr="00564A57">
        <w:rPr>
          <w:sz w:val="32"/>
          <w:szCs w:val="32"/>
        </w:rPr>
        <w:t xml:space="preserve"> я говорил?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Ах, да нужны предлоги!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Без них мне нет дороги.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Пусть будет </w:t>
      </w:r>
      <w:proofErr w:type="gramStart"/>
      <w:r w:rsidRPr="00564A57">
        <w:rPr>
          <w:b/>
          <w:sz w:val="32"/>
          <w:szCs w:val="32"/>
        </w:rPr>
        <w:t>о</w:t>
      </w:r>
      <w:proofErr w:type="gramEnd"/>
      <w:r w:rsidRPr="00564A57">
        <w:rPr>
          <w:sz w:val="32"/>
          <w:szCs w:val="32"/>
        </w:rPr>
        <w:t xml:space="preserve">, и </w:t>
      </w:r>
      <w:r w:rsidRPr="00564A57">
        <w:rPr>
          <w:b/>
          <w:sz w:val="32"/>
          <w:szCs w:val="32"/>
        </w:rPr>
        <w:t>в</w:t>
      </w:r>
      <w:r w:rsidRPr="00564A57">
        <w:rPr>
          <w:sz w:val="32"/>
          <w:szCs w:val="32"/>
        </w:rPr>
        <w:t xml:space="preserve">, и </w:t>
      </w:r>
      <w:r w:rsidRPr="00564A57">
        <w:rPr>
          <w:b/>
          <w:sz w:val="32"/>
          <w:szCs w:val="32"/>
        </w:rPr>
        <w:t>при</w:t>
      </w:r>
      <w:r w:rsidRPr="00564A57">
        <w:rPr>
          <w:sz w:val="32"/>
          <w:szCs w:val="32"/>
        </w:rPr>
        <w:t>-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Ты их случайно не сотри.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>Тогда могу я рассказать,</w:t>
      </w:r>
    </w:p>
    <w:p w:rsidR="00564A57" w:rsidRPr="00564A57" w:rsidRDefault="00564A57" w:rsidP="00564A57">
      <w:pPr>
        <w:spacing w:line="276" w:lineRule="auto"/>
        <w:rPr>
          <w:sz w:val="32"/>
          <w:szCs w:val="32"/>
        </w:rPr>
      </w:pPr>
      <w:r w:rsidRPr="00564A57">
        <w:rPr>
          <w:sz w:val="32"/>
          <w:szCs w:val="32"/>
        </w:rPr>
        <w:t xml:space="preserve">О </w:t>
      </w:r>
      <w:r w:rsidRPr="00564A57">
        <w:rPr>
          <w:b/>
          <w:sz w:val="32"/>
          <w:szCs w:val="32"/>
        </w:rPr>
        <w:t>ком</w:t>
      </w:r>
      <w:r w:rsidRPr="00564A57">
        <w:rPr>
          <w:sz w:val="32"/>
          <w:szCs w:val="32"/>
        </w:rPr>
        <w:t xml:space="preserve"> мечтать, а в </w:t>
      </w:r>
      <w:r w:rsidRPr="00564A57">
        <w:rPr>
          <w:b/>
          <w:sz w:val="32"/>
          <w:szCs w:val="32"/>
        </w:rPr>
        <w:t>чём</w:t>
      </w:r>
      <w:r w:rsidRPr="00564A57">
        <w:rPr>
          <w:sz w:val="32"/>
          <w:szCs w:val="32"/>
        </w:rPr>
        <w:t xml:space="preserve"> гулять.</w:t>
      </w:r>
    </w:p>
    <w:p w:rsidR="00917E59" w:rsidRPr="00564A57" w:rsidRDefault="00917E59">
      <w:pPr>
        <w:rPr>
          <w:sz w:val="32"/>
          <w:szCs w:val="32"/>
        </w:rPr>
      </w:pPr>
    </w:p>
    <w:sectPr w:rsidR="00917E59" w:rsidRPr="00564A57" w:rsidSect="0091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564A57"/>
    <w:rsid w:val="00007825"/>
    <w:rsid w:val="00013F78"/>
    <w:rsid w:val="00050251"/>
    <w:rsid w:val="00161DBB"/>
    <w:rsid w:val="0017313A"/>
    <w:rsid w:val="002B5EC9"/>
    <w:rsid w:val="00330704"/>
    <w:rsid w:val="003F493F"/>
    <w:rsid w:val="0052616A"/>
    <w:rsid w:val="00564A57"/>
    <w:rsid w:val="005F2074"/>
    <w:rsid w:val="0063153E"/>
    <w:rsid w:val="00646451"/>
    <w:rsid w:val="00761A66"/>
    <w:rsid w:val="00854888"/>
    <w:rsid w:val="00881F5E"/>
    <w:rsid w:val="00917E59"/>
    <w:rsid w:val="009D73B8"/>
    <w:rsid w:val="009E3062"/>
    <w:rsid w:val="00B511DF"/>
    <w:rsid w:val="00CF585C"/>
    <w:rsid w:val="00E95BB8"/>
    <w:rsid w:val="00EF38F9"/>
    <w:rsid w:val="00F22D0A"/>
    <w:rsid w:val="00F633B1"/>
    <w:rsid w:val="00F7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64A57"/>
    <w:rPr>
      <w:i/>
      <w:iCs/>
    </w:rPr>
  </w:style>
  <w:style w:type="character" w:customStyle="1" w:styleId="apple-converted-space">
    <w:name w:val="apple-converted-space"/>
    <w:basedOn w:val="a0"/>
    <w:rsid w:val="00564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2015-11-16T17:17:00Z</cp:lastPrinted>
  <dcterms:created xsi:type="dcterms:W3CDTF">2015-11-16T16:32:00Z</dcterms:created>
  <dcterms:modified xsi:type="dcterms:W3CDTF">2015-11-16T17:18:00Z</dcterms:modified>
</cp:coreProperties>
</file>